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8213" w14:textId="77777777" w:rsidR="00B61B24" w:rsidRPr="006A168D" w:rsidRDefault="00B61B24" w:rsidP="00B61B24">
      <w:pPr>
        <w:pStyle w:val="grandtitre"/>
      </w:pPr>
      <w:bookmarkStart w:id="0" w:name="_Hlk30956264"/>
      <w:r w:rsidRPr="006A168D">
        <w:t>Contrat de Préparation aux concours de catégorie A et B (</w:t>
      </w:r>
      <w:proofErr w:type="spellStart"/>
      <w:r w:rsidRPr="006A168D">
        <w:t>PrAB</w:t>
      </w:r>
      <w:proofErr w:type="spellEnd"/>
      <w:r w:rsidRPr="006A168D">
        <w:t xml:space="preserve">) </w:t>
      </w:r>
    </w:p>
    <w:bookmarkEnd w:id="0"/>
    <w:p w14:paraId="054BDBA9" w14:textId="77777777" w:rsidR="00B61B24" w:rsidRPr="006A168D" w:rsidRDefault="00B61B24" w:rsidP="00B61B24">
      <w:pPr>
        <w:pStyle w:val="Titre1"/>
        <w:rPr>
          <w:b w:val="0"/>
        </w:rPr>
      </w:pPr>
      <w:r w:rsidRPr="006A168D">
        <w:t xml:space="preserve">Description </w:t>
      </w:r>
    </w:p>
    <w:p w14:paraId="4A36A42E" w14:textId="77777777" w:rsidR="00B61B24" w:rsidRPr="006A168D" w:rsidRDefault="00B61B24" w:rsidP="00B61B24">
      <w:r w:rsidRPr="006A168D">
        <w:t xml:space="preserve">Le contrat Pr AB permet de </w:t>
      </w:r>
      <w:r>
        <w:t>s’</w:t>
      </w:r>
      <w:r w:rsidRPr="006A168D">
        <w:t>insérer ou réinsérer dans la vie active en exerçant en tant qu'agent public pendant une durée de 12 à 24 mois.</w:t>
      </w:r>
    </w:p>
    <w:p w14:paraId="2D4564FC" w14:textId="77777777" w:rsidR="00B61B24" w:rsidRPr="006A168D" w:rsidRDefault="00B61B24" w:rsidP="00B61B24">
      <w:r w:rsidRPr="006A168D">
        <w:t xml:space="preserve">Pendant ce contrat à durée déterminée, </w:t>
      </w:r>
      <w:r>
        <w:t xml:space="preserve">possibilité de réaliser </w:t>
      </w:r>
      <w:r w:rsidRPr="006A168D">
        <w:t>un parcours de formation :  prépar</w:t>
      </w:r>
      <w:r>
        <w:t xml:space="preserve">er </w:t>
      </w:r>
      <w:r w:rsidRPr="006A168D">
        <w:t>les concours de catégorie A et B dans le but d'intégrer la fonction publique.</w:t>
      </w:r>
    </w:p>
    <w:p w14:paraId="5A3FDD14" w14:textId="77777777" w:rsidR="00B61B24" w:rsidRPr="006A168D" w:rsidRDefault="00B61B24" w:rsidP="00B61B24">
      <w:r w:rsidRPr="006A168D">
        <w:t>La durée de cette formation est comprise entre 10% et 25% de la durée totale du contrat.</w:t>
      </w:r>
    </w:p>
    <w:p w14:paraId="5F1137AF" w14:textId="77777777" w:rsidR="00B61B24" w:rsidRPr="00CC58BB" w:rsidRDefault="00B61B24" w:rsidP="00B61B24">
      <w:pPr>
        <w:pStyle w:val="Titre1"/>
        <w:rPr>
          <w:b w:val="0"/>
        </w:rPr>
      </w:pPr>
      <w:r w:rsidRPr="006A168D">
        <w:t xml:space="preserve">Conditions à remplir </w:t>
      </w:r>
    </w:p>
    <w:p w14:paraId="3292123C" w14:textId="77777777" w:rsidR="00B61B24" w:rsidRPr="006A168D" w:rsidRDefault="00B61B24" w:rsidP="00B61B24">
      <w:pPr>
        <w:pStyle w:val="Puce2"/>
      </w:pPr>
      <w:r>
        <w:t>B</w:t>
      </w:r>
      <w:r w:rsidRPr="006A168D">
        <w:t xml:space="preserve">énéficier de l'ensemble de </w:t>
      </w:r>
      <w:r>
        <w:t>se</w:t>
      </w:r>
      <w:r w:rsidRPr="006A168D">
        <w:t>s droits civiques</w:t>
      </w:r>
    </w:p>
    <w:p w14:paraId="28D26396" w14:textId="77777777" w:rsidR="00B61B24" w:rsidRPr="006A168D" w:rsidRDefault="00B61B24" w:rsidP="00B61B24">
      <w:pPr>
        <w:pStyle w:val="Puce2"/>
      </w:pPr>
      <w:r>
        <w:t>A</w:t>
      </w:r>
      <w:r w:rsidRPr="006A168D">
        <w:t>voir un casier judiciaire (bulletin n°2) compatible avec l'exercice des fonctions</w:t>
      </w:r>
    </w:p>
    <w:p w14:paraId="2A433887" w14:textId="77777777" w:rsidR="00B61B24" w:rsidRPr="006A168D" w:rsidRDefault="00B61B24" w:rsidP="00B61B24">
      <w:pPr>
        <w:pStyle w:val="Puce2"/>
      </w:pPr>
      <w:r>
        <w:t>Ê</w:t>
      </w:r>
      <w:r w:rsidRPr="006A168D">
        <w:t>tre en position régulière au regard du service national</w:t>
      </w:r>
    </w:p>
    <w:p w14:paraId="6FDC4E02" w14:textId="77777777" w:rsidR="00B61B24" w:rsidRPr="006A168D" w:rsidRDefault="00B61B24" w:rsidP="00B61B24">
      <w:pPr>
        <w:pStyle w:val="Puce2"/>
      </w:pPr>
      <w:r>
        <w:t>R</w:t>
      </w:r>
      <w:r w:rsidRPr="006A168D">
        <w:t>emplir les conditions d'aptitude physique</w:t>
      </w:r>
    </w:p>
    <w:p w14:paraId="71A9A10E" w14:textId="77777777" w:rsidR="00B61B24" w:rsidRPr="006A168D" w:rsidRDefault="00B61B24" w:rsidP="00B61B24">
      <w:pPr>
        <w:pStyle w:val="Puce2"/>
      </w:pPr>
      <w:r>
        <w:t>P</w:t>
      </w:r>
      <w:r w:rsidRPr="006A168D">
        <w:t>our certains postes, être titulaire de la nationalité française ou d'un des Etats membres de l'Union européenne ou de l'Espace Economique Européen. *</w:t>
      </w:r>
    </w:p>
    <w:p w14:paraId="13947985" w14:textId="77777777" w:rsidR="00B61B24" w:rsidRPr="006A168D" w:rsidRDefault="00B61B24" w:rsidP="00B61B24">
      <w:pPr>
        <w:pStyle w:val="Titre1"/>
        <w:rPr>
          <w:b w:val="0"/>
        </w:rPr>
      </w:pPr>
      <w:r w:rsidRPr="006A168D">
        <w:t xml:space="preserve">Contenu de l'aide </w:t>
      </w:r>
    </w:p>
    <w:p w14:paraId="4206984A" w14:textId="77777777" w:rsidR="00B61B24" w:rsidRPr="006A168D" w:rsidRDefault="00B61B24" w:rsidP="00B61B24">
      <w:pPr>
        <w:pStyle w:val="Puce2"/>
      </w:pPr>
      <w:r>
        <w:t>U</w:t>
      </w:r>
      <w:r w:rsidRPr="006A168D">
        <w:t xml:space="preserve">ne formation pour </w:t>
      </w:r>
      <w:r>
        <w:t xml:space="preserve">se </w:t>
      </w:r>
      <w:r w:rsidRPr="006A168D">
        <w:t>préparer au concours de la fonction publique de catégorie A ou B</w:t>
      </w:r>
    </w:p>
    <w:p w14:paraId="120D38D6" w14:textId="77777777" w:rsidR="00B61B24" w:rsidRPr="006A168D" w:rsidRDefault="00B61B24" w:rsidP="00B61B24">
      <w:pPr>
        <w:pStyle w:val="Puce2"/>
      </w:pPr>
      <w:r>
        <w:t>U</w:t>
      </w:r>
      <w:r w:rsidRPr="006A168D">
        <w:t>n salaire équivalent à la rémunération d’un fonctionnaire stagiaire du corps concerné</w:t>
      </w:r>
    </w:p>
    <w:p w14:paraId="204A1713" w14:textId="77777777" w:rsidR="00B61B24" w:rsidRPr="006A168D" w:rsidRDefault="00B61B24" w:rsidP="00B61B24">
      <w:pPr>
        <w:pStyle w:val="Puce2"/>
      </w:pPr>
      <w:r>
        <w:t xml:space="preserve">Un </w:t>
      </w:r>
      <w:r w:rsidRPr="006A168D">
        <w:t>tutorat pendant la durée de votre contrat</w:t>
      </w:r>
    </w:p>
    <w:p w14:paraId="5564099F" w14:textId="77777777" w:rsidR="00B61B24" w:rsidRPr="006A168D" w:rsidRDefault="00B61B24" w:rsidP="00B61B24">
      <w:pPr>
        <w:pStyle w:val="Titre1"/>
        <w:rPr>
          <w:b w:val="0"/>
        </w:rPr>
      </w:pPr>
      <w:r w:rsidRPr="006A168D">
        <w:t xml:space="preserve">Comment faire la demande ? </w:t>
      </w:r>
    </w:p>
    <w:p w14:paraId="79D1EACE" w14:textId="77777777" w:rsidR="00B61B24" w:rsidRDefault="00B61B24" w:rsidP="00B61B24">
      <w:r>
        <w:t>P</w:t>
      </w:r>
      <w:r w:rsidRPr="006A168D">
        <w:t xml:space="preserve">ostuler aux offres </w:t>
      </w:r>
      <w:proofErr w:type="spellStart"/>
      <w:r w:rsidRPr="006A168D">
        <w:t>PrAB</w:t>
      </w:r>
      <w:proofErr w:type="spellEnd"/>
      <w:r w:rsidRPr="006A168D">
        <w:t xml:space="preserve"> diffusées </w:t>
      </w:r>
    </w:p>
    <w:p w14:paraId="0529DD12" w14:textId="77777777" w:rsidR="00B61B24" w:rsidRDefault="00B61B24" w:rsidP="00B61B24">
      <w:pPr>
        <w:pStyle w:val="Puce2"/>
      </w:pPr>
      <w:r>
        <w:t xml:space="preserve">Sur </w:t>
      </w:r>
      <w:hyperlink r:id="rId10" w:tgtFrame="_blank" w:history="1">
        <w:r w:rsidRPr="006A168D">
          <w:rPr>
            <w:rStyle w:val="Lienhypertexte"/>
          </w:rPr>
          <w:t>pole-emploi.fr</w:t>
        </w:r>
      </w:hyperlink>
      <w:r w:rsidRPr="006A168D">
        <w:t> </w:t>
      </w:r>
    </w:p>
    <w:p w14:paraId="3212B54F" w14:textId="77777777" w:rsidR="00B61B24" w:rsidRPr="006A168D" w:rsidRDefault="00B61B24" w:rsidP="00B61B24">
      <w:pPr>
        <w:pStyle w:val="Puce2"/>
      </w:pPr>
      <w:r>
        <w:t>S</w:t>
      </w:r>
      <w:r w:rsidRPr="006A168D">
        <w:t xml:space="preserve">ur la </w:t>
      </w:r>
      <w:hyperlink r:id="rId11" w:tgtFrame="_blank" w:history="1">
        <w:r w:rsidRPr="006A168D">
          <w:rPr>
            <w:rStyle w:val="Lienhypertexte"/>
          </w:rPr>
          <w:t>Bourse Interministérielle de l'Emploi Public (BIEP)</w:t>
        </w:r>
      </w:hyperlink>
    </w:p>
    <w:p w14:paraId="12C27344" w14:textId="77777777" w:rsidR="00B61B24" w:rsidRPr="006A168D" w:rsidRDefault="00B61B24" w:rsidP="00B61B24">
      <w:r>
        <w:t xml:space="preserve">Transmettre </w:t>
      </w:r>
      <w:r w:rsidRPr="006A168D">
        <w:t>un dossier de candidature comprenant les éléments suivants :</w:t>
      </w:r>
    </w:p>
    <w:p w14:paraId="48CCA9D4" w14:textId="77777777" w:rsidR="00B61B24" w:rsidRPr="006A168D" w:rsidRDefault="00B61B24" w:rsidP="00B61B24">
      <w:pPr>
        <w:pStyle w:val="Puce2"/>
      </w:pPr>
      <w:r w:rsidRPr="006A168D">
        <w:t>CV</w:t>
      </w:r>
    </w:p>
    <w:p w14:paraId="6E9C17B5" w14:textId="77777777" w:rsidR="00B61B24" w:rsidRPr="006A168D" w:rsidRDefault="00B61B24" w:rsidP="00B61B24">
      <w:pPr>
        <w:pStyle w:val="Puce2"/>
      </w:pPr>
      <w:r>
        <w:t xml:space="preserve"> C</w:t>
      </w:r>
      <w:r w:rsidRPr="006A168D">
        <w:t>opie des diplômes (minimum baccalauréat ou qualification équivalente pour la catégorie B, minimum licence ou qualification équivalente pour la catégorie A)</w:t>
      </w:r>
    </w:p>
    <w:p w14:paraId="754677F5" w14:textId="77777777" w:rsidR="00B61B24" w:rsidRPr="006A168D" w:rsidRDefault="00B61B24" w:rsidP="00B61B24">
      <w:pPr>
        <w:pStyle w:val="Puce2"/>
      </w:pPr>
      <w:r>
        <w:t>L</w:t>
      </w:r>
      <w:r w:rsidRPr="006A168D">
        <w:t>ettre de motivation sur le souhait d'intégrer le service public et d'occuper le poste proposé</w:t>
      </w:r>
    </w:p>
    <w:p w14:paraId="2B74DFED" w14:textId="77777777" w:rsidR="00B61B24" w:rsidRPr="006A168D" w:rsidRDefault="00B61B24" w:rsidP="00B61B24">
      <w:pPr>
        <w:pStyle w:val="Puce2"/>
      </w:pPr>
      <w:r>
        <w:t>T</w:t>
      </w:r>
      <w:r w:rsidRPr="006A168D">
        <w:t>outes pièces nécessaires à la validation du dossier (certificat médical, attestation de niveau linguistique pour certains métiers, justificatifs pour les bénéficiaires de minima sociaux ou résidents des territoires prioritaires visés)</w:t>
      </w:r>
    </w:p>
    <w:p w14:paraId="3DBF4C8F" w14:textId="77777777" w:rsidR="00B61B24" w:rsidRPr="006A168D" w:rsidRDefault="00B61B24" w:rsidP="00B61B24">
      <w:r>
        <w:t>D</w:t>
      </w:r>
      <w:r w:rsidRPr="006A168D">
        <w:t>ossier est évalué en commission et s'il est sélectionné, un entretien</w:t>
      </w:r>
      <w:r>
        <w:t xml:space="preserve"> </w:t>
      </w:r>
      <w:r w:rsidRPr="006A168D">
        <w:t>:</w:t>
      </w:r>
    </w:p>
    <w:p w14:paraId="6EE8CC09" w14:textId="77777777" w:rsidR="00B61B24" w:rsidRDefault="00B61B24" w:rsidP="00B61B24">
      <w:pPr>
        <w:pStyle w:val="Puce2"/>
      </w:pPr>
      <w:r>
        <w:t>P</w:t>
      </w:r>
      <w:r w:rsidRPr="006A168D">
        <w:t>résent</w:t>
      </w:r>
      <w:r>
        <w:t xml:space="preserve">ation de </w:t>
      </w:r>
      <w:r w:rsidRPr="006A168D">
        <w:t>votre parcours et vos motivations</w:t>
      </w:r>
    </w:p>
    <w:p w14:paraId="73E8570C" w14:textId="77777777" w:rsidR="00B61B24" w:rsidRPr="006A168D" w:rsidRDefault="00B61B24" w:rsidP="00B61B24">
      <w:pPr>
        <w:pStyle w:val="Puce2"/>
      </w:pPr>
      <w:r>
        <w:t xml:space="preserve">Echange </w:t>
      </w:r>
      <w:r w:rsidRPr="006A168D">
        <w:t>avec les membres de la commission de sélection</w:t>
      </w:r>
    </w:p>
    <w:p w14:paraId="33606936" w14:textId="77777777" w:rsidR="00B61B24" w:rsidRPr="006A168D" w:rsidRDefault="00B61B24" w:rsidP="00B61B24">
      <w:pPr>
        <w:pStyle w:val="Titre1"/>
        <w:rPr>
          <w:b w:val="0"/>
        </w:rPr>
      </w:pPr>
      <w:r w:rsidRPr="006A168D">
        <w:t>Informations complémentaires</w:t>
      </w:r>
    </w:p>
    <w:p w14:paraId="1BA2239A" w14:textId="77777777" w:rsidR="00B61B24" w:rsidRPr="00B61B24" w:rsidRDefault="00B61B24" w:rsidP="00B61B24">
      <w:pPr>
        <w:pStyle w:val="Puce2"/>
      </w:pPr>
      <w:r>
        <w:t>M</w:t>
      </w:r>
      <w:r w:rsidRPr="006A168D">
        <w:t>oins de 28 ans</w:t>
      </w:r>
      <w:r>
        <w:t xml:space="preserve"> </w:t>
      </w:r>
      <w:r w:rsidRPr="006A168D">
        <w:t xml:space="preserve">prioritaire sur les candidats à compétences et aptitudes égales lorsque vous résidez dans l'un des territoires </w:t>
      </w:r>
      <w:r w:rsidRPr="00B61B24">
        <w:t>Quartier Prioritaire de la Ville (QPV) </w:t>
      </w:r>
    </w:p>
    <w:p w14:paraId="363C8BC2" w14:textId="77777777" w:rsidR="00B61B24" w:rsidRPr="00B61B24" w:rsidRDefault="00B61B24" w:rsidP="00B61B24">
      <w:pPr>
        <w:pStyle w:val="Puce2"/>
      </w:pPr>
      <w:r w:rsidRPr="00B61B24">
        <w:t>Zone de Revitalisation Rurale (ZRR)</w:t>
      </w:r>
    </w:p>
    <w:p w14:paraId="4BCA6FE3" w14:textId="77777777" w:rsidR="00B61B24" w:rsidRPr="00B61B24" w:rsidRDefault="00B61B24" w:rsidP="00B61B24">
      <w:pPr>
        <w:pStyle w:val="Puce2"/>
      </w:pPr>
      <w:r w:rsidRPr="00B61B24">
        <w:t xml:space="preserve">Territoire dans lequel les jeunes rencontrent des difficultés d'accès à l'emploi (liste disponible sur le portail de la fonction publique : </w:t>
      </w:r>
      <w:hyperlink r:id="rId12" w:tgtFrame="_blank" w:history="1">
        <w:r w:rsidRPr="00B61B24">
          <w:rPr>
            <w:rStyle w:val="Lienhypertexte"/>
          </w:rPr>
          <w:t>consulter</w:t>
        </w:r>
      </w:hyperlink>
      <w:r w:rsidRPr="00B61B24">
        <w:t>)</w:t>
      </w:r>
    </w:p>
    <w:p w14:paraId="658D44D9" w14:textId="07C80386" w:rsidR="00A97D37" w:rsidRPr="00E77938" w:rsidRDefault="00B61B24" w:rsidP="00E77938">
      <w:pPr>
        <w:pStyle w:val="Puce2"/>
      </w:pPr>
      <w:r w:rsidRPr="00B61B24">
        <w:t xml:space="preserve">Guadeloupe, Guyane, Martinique, Mayotte, la Réunion, Saint </w:t>
      </w:r>
      <w:proofErr w:type="spellStart"/>
      <w:r w:rsidRPr="00B61B24">
        <w:t>Barthéléméy</w:t>
      </w:r>
      <w:proofErr w:type="spellEnd"/>
      <w:r w:rsidRPr="00B61B24">
        <w:t>, Saint Martin, Saint Pierre et Miquelon</w:t>
      </w:r>
    </w:p>
    <w:sectPr w:rsidR="00A97D37" w:rsidRPr="00E77938" w:rsidSect="00A97D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E653" w14:textId="77777777" w:rsidR="008850DF" w:rsidRDefault="008850DF" w:rsidP="00D457B0">
      <w:pPr>
        <w:spacing w:after="0" w:line="240" w:lineRule="auto"/>
      </w:pPr>
      <w:r>
        <w:separator/>
      </w:r>
    </w:p>
  </w:endnote>
  <w:endnote w:type="continuationSeparator" w:id="0">
    <w:p w14:paraId="181C457C" w14:textId="77777777" w:rsidR="008850DF" w:rsidRDefault="008850DF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E960" w14:textId="77777777" w:rsidR="00B61B24" w:rsidRPr="006A168D" w:rsidRDefault="00B61B24" w:rsidP="00B61B24">
    <w:bookmarkStart w:id="1" w:name="_GoBack"/>
    <w:r w:rsidRPr="006A168D">
      <w:t xml:space="preserve">Contrat de Préparation aux concours de catégorie A et B (PrAB) </w:t>
    </w:r>
  </w:p>
  <w:bookmarkEnd w:id="1"/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5D88" w14:textId="77777777" w:rsidR="008850DF" w:rsidRDefault="008850DF" w:rsidP="00D457B0">
      <w:pPr>
        <w:spacing w:after="0" w:line="240" w:lineRule="auto"/>
      </w:pPr>
      <w:r>
        <w:separator/>
      </w:r>
    </w:p>
  </w:footnote>
  <w:footnote w:type="continuationSeparator" w:id="0">
    <w:p w14:paraId="3BA57976" w14:textId="77777777" w:rsidR="008850DF" w:rsidRDefault="008850DF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0CB"/>
    <w:multiLevelType w:val="hybridMultilevel"/>
    <w:tmpl w:val="51E08878"/>
    <w:lvl w:ilvl="0" w:tplc="B4F25F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16FA"/>
    <w:multiLevelType w:val="hybridMultilevel"/>
    <w:tmpl w:val="473AEE44"/>
    <w:lvl w:ilvl="0" w:tplc="B4F25F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6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28"/>
  </w:num>
  <w:num w:numId="5">
    <w:abstractNumId w:val="36"/>
  </w:num>
  <w:num w:numId="6">
    <w:abstractNumId w:val="2"/>
  </w:num>
  <w:num w:numId="7">
    <w:abstractNumId w:val="25"/>
  </w:num>
  <w:num w:numId="8">
    <w:abstractNumId w:val="37"/>
  </w:num>
  <w:num w:numId="9">
    <w:abstractNumId w:val="27"/>
  </w:num>
  <w:num w:numId="10">
    <w:abstractNumId w:val="47"/>
  </w:num>
  <w:num w:numId="11">
    <w:abstractNumId w:val="21"/>
  </w:num>
  <w:num w:numId="12">
    <w:abstractNumId w:val="4"/>
  </w:num>
  <w:num w:numId="13">
    <w:abstractNumId w:val="14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42"/>
  </w:num>
  <w:num w:numId="19">
    <w:abstractNumId w:val="8"/>
  </w:num>
  <w:num w:numId="20">
    <w:abstractNumId w:val="34"/>
  </w:num>
  <w:num w:numId="21">
    <w:abstractNumId w:val="26"/>
  </w:num>
  <w:num w:numId="22">
    <w:abstractNumId w:val="6"/>
  </w:num>
  <w:num w:numId="23">
    <w:abstractNumId w:val="23"/>
  </w:num>
  <w:num w:numId="24">
    <w:abstractNumId w:val="40"/>
  </w:num>
  <w:num w:numId="25">
    <w:abstractNumId w:val="22"/>
  </w:num>
  <w:num w:numId="26">
    <w:abstractNumId w:val="41"/>
  </w:num>
  <w:num w:numId="27">
    <w:abstractNumId w:val="10"/>
  </w:num>
  <w:num w:numId="28">
    <w:abstractNumId w:val="38"/>
  </w:num>
  <w:num w:numId="29">
    <w:abstractNumId w:val="32"/>
  </w:num>
  <w:num w:numId="30">
    <w:abstractNumId w:val="16"/>
  </w:num>
  <w:num w:numId="31">
    <w:abstractNumId w:val="24"/>
  </w:num>
  <w:num w:numId="32">
    <w:abstractNumId w:val="9"/>
  </w:num>
  <w:num w:numId="33">
    <w:abstractNumId w:val="13"/>
  </w:num>
  <w:num w:numId="34">
    <w:abstractNumId w:val="29"/>
  </w:num>
  <w:num w:numId="35">
    <w:abstractNumId w:val="3"/>
  </w:num>
  <w:num w:numId="36">
    <w:abstractNumId w:val="43"/>
  </w:num>
  <w:num w:numId="37">
    <w:abstractNumId w:val="1"/>
  </w:num>
  <w:num w:numId="38">
    <w:abstractNumId w:val="15"/>
  </w:num>
  <w:num w:numId="39">
    <w:abstractNumId w:val="5"/>
  </w:num>
  <w:num w:numId="40">
    <w:abstractNumId w:val="20"/>
  </w:num>
  <w:num w:numId="41">
    <w:abstractNumId w:val="45"/>
  </w:num>
  <w:num w:numId="42">
    <w:abstractNumId w:val="12"/>
  </w:num>
  <w:num w:numId="43">
    <w:abstractNumId w:val="35"/>
  </w:num>
  <w:num w:numId="44">
    <w:abstractNumId w:val="31"/>
  </w:num>
  <w:num w:numId="45">
    <w:abstractNumId w:val="19"/>
  </w:num>
  <w:num w:numId="46">
    <w:abstractNumId w:val="17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046B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850DF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61B24"/>
    <w:rsid w:val="00B91A5A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B61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1B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nction-publique.gouv.fr/contrat-prab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nction-publique.gouv.fr/bie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pole-emploi.fr/accueil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2020-01-26T17:39:00Z</dcterms:created>
  <dcterms:modified xsi:type="dcterms:W3CDTF">2020-01-26T17:39:00Z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