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A362" w14:textId="45B79DF2" w:rsidR="004D27AB" w:rsidRDefault="004D27AB" w:rsidP="004D27AB">
      <w:pPr>
        <w:pStyle w:val="grandtitre"/>
      </w:pPr>
      <w:bookmarkStart w:id="0" w:name="_GoBack"/>
      <w:r>
        <w:t>Réaliser une charte tutorale</w:t>
      </w:r>
    </w:p>
    <w:bookmarkEnd w:id="0"/>
    <w:p w14:paraId="1BA6A500" w14:textId="11637A6F" w:rsidR="004D27AB" w:rsidRDefault="004D27AB" w:rsidP="004D27AB">
      <w:pPr>
        <w:pStyle w:val="Titre1"/>
      </w:pPr>
      <w:r>
        <w:t>Pourquoi ?</w:t>
      </w:r>
    </w:p>
    <w:p w14:paraId="6314AE11" w14:textId="77777777" w:rsidR="004D27AB" w:rsidRDefault="004D27AB" w:rsidP="004D27AB">
      <w:pPr>
        <w:jc w:val="both"/>
      </w:pPr>
      <w:r w:rsidRPr="001A3B63">
        <w:t xml:space="preserve">Le tutorat est une relation entre deux personnes dans une situation formative : un professionnel et une personne en apprentissage d’un métier dans son environnement. </w:t>
      </w:r>
    </w:p>
    <w:p w14:paraId="2B669D71" w14:textId="77777777" w:rsidR="004D27AB" w:rsidRDefault="004D27AB" w:rsidP="004D27AB">
      <w:pPr>
        <w:jc w:val="both"/>
      </w:pPr>
      <w:r w:rsidRPr="001A3B63">
        <w:t xml:space="preserve">Le tuteur a pour mission d’accueillir, d’aider, d’informer, de guider les jeunes dans l’entreprise et de veiller au respect de leur emploi du temps. </w:t>
      </w:r>
    </w:p>
    <w:p w14:paraId="1AB2B4AC" w14:textId="77777777" w:rsidR="004D27AB" w:rsidRDefault="004D27AB" w:rsidP="004D27AB">
      <w:pPr>
        <w:jc w:val="both"/>
      </w:pPr>
      <w:r w:rsidRPr="001A3B63">
        <w:rPr>
          <w:b/>
          <w:bCs/>
        </w:rPr>
        <w:t>La charte peut être un moyen de mettre en valeur la fonction tutorale au sein de l’entreprise</w:t>
      </w:r>
      <w:r w:rsidRPr="001A3B63">
        <w:t>. Il n’existe pas un modèle type de charte tutorale, mais celle-ci doit nécessairement contenir les rubriques et éléments suivants :</w:t>
      </w:r>
      <w:r>
        <w:t xml:space="preserve"> attention ce sont des exemples que vous pourrez adapter en fonction de vos besoins et valeurs souhaitées.</w:t>
      </w:r>
    </w:p>
    <w:p w14:paraId="54C9DBF0" w14:textId="77777777" w:rsidR="004D27AB" w:rsidRDefault="004D27AB" w:rsidP="004D27AB">
      <w:pPr>
        <w:pStyle w:val="Titre1"/>
      </w:pPr>
      <w:r>
        <w:t xml:space="preserve">Comment ? </w:t>
      </w:r>
    </w:p>
    <w:p w14:paraId="5F075B87" w14:textId="77777777" w:rsidR="004D27AB" w:rsidRPr="00EF5D9C" w:rsidRDefault="004D27AB" w:rsidP="004D27AB">
      <w:pPr>
        <w:pStyle w:val="Titre2"/>
      </w:pPr>
      <w:r w:rsidRPr="00EF5D9C">
        <w:t>Engagement de l’entreprise en matière de tutorat </w:t>
      </w:r>
    </w:p>
    <w:p w14:paraId="384F45FA" w14:textId="77777777" w:rsidR="004D27AB" w:rsidRDefault="004D27AB" w:rsidP="004D27AB">
      <w:r w:rsidRPr="00EF5D9C">
        <w:t xml:space="preserve">MOYENS : L’entreprise s’engage à donner au tuteur les moyens de réaliser sa mission en facilitant l’organisation de son travail, la gestion de son temps et son accès à l’information. </w:t>
      </w:r>
    </w:p>
    <w:p w14:paraId="543C4BEE" w14:textId="77777777" w:rsidR="004D27AB" w:rsidRDefault="004D27AB" w:rsidP="004D27AB">
      <w:r w:rsidRPr="00EF5D9C">
        <w:t xml:space="preserve">SOUTIEN : L’entreprise s’engage à apporter un soutien au tuteur en identifiant un (ou des) correspondant(s) dont la mission sera de l’accompagner dans son activité. </w:t>
      </w:r>
    </w:p>
    <w:p w14:paraId="2839C793" w14:textId="77777777" w:rsidR="004D27AB" w:rsidRDefault="004D27AB" w:rsidP="004D27AB">
      <w:r w:rsidRPr="00EF5D9C">
        <w:t xml:space="preserve">COMPÉTENCES : L’entreprise s’engage à proposer à tout salarié pressenti pour assurer une mission de tuteur les moyens de développer ses compétences pour la mener à bien. </w:t>
      </w:r>
    </w:p>
    <w:p w14:paraId="4BAA0B46" w14:textId="77777777" w:rsidR="004D27AB" w:rsidRDefault="004D27AB" w:rsidP="004D27AB">
      <w:r w:rsidRPr="00EF5D9C">
        <w:t xml:space="preserve">RECONNAISSANCE : L’entreprise s’engage à prendre en compte la contribution de la mission du tuteur à ses résultats. </w:t>
      </w:r>
    </w:p>
    <w:p w14:paraId="557F5119" w14:textId="77777777" w:rsidR="004D27AB" w:rsidRDefault="004D27AB" w:rsidP="004D27AB">
      <w:r w:rsidRPr="00EF5D9C">
        <w:t>MÉDIATION : L’entreprise s’engage à rechercher les possibilités de médiation avec le tuteur en cas de difficultés persistantes ou de conflit dans la relation avec le tutoré. Elle veille à concilier l’intérêt des deux parties.</w:t>
      </w:r>
    </w:p>
    <w:p w14:paraId="10570FAA" w14:textId="77777777" w:rsidR="004D27AB" w:rsidRDefault="004D27AB" w:rsidP="004D27AB">
      <w:pPr>
        <w:pStyle w:val="Titre2"/>
      </w:pPr>
      <w:r>
        <w:t xml:space="preserve">Vision de l’entreprise en matière de tutorat </w:t>
      </w:r>
    </w:p>
    <w:p w14:paraId="7700AF97" w14:textId="77777777" w:rsidR="004D27AB" w:rsidRDefault="004D27AB" w:rsidP="004D27AB">
      <w:r w:rsidRPr="00EF5D9C">
        <w:t>La stratégie tutorale et les valeurs qui la sous-tendent</w:t>
      </w:r>
      <w:r>
        <w:t> :</w:t>
      </w:r>
      <w:r w:rsidRPr="00EF5D9C">
        <w:t xml:space="preserve"> </w:t>
      </w:r>
    </w:p>
    <w:p w14:paraId="705D34F4" w14:textId="77777777" w:rsidR="004D27AB" w:rsidRDefault="004D27AB" w:rsidP="004D27AB">
      <w:pPr>
        <w:pStyle w:val="Paragraphedeliste"/>
        <w:numPr>
          <w:ilvl w:val="0"/>
          <w:numId w:val="47"/>
        </w:numPr>
        <w:spacing w:after="160" w:line="259" w:lineRule="auto"/>
      </w:pPr>
      <w:r w:rsidRPr="00EF5D9C">
        <w:rPr>
          <w:b/>
          <w:bCs/>
        </w:rPr>
        <w:t>Le système tutoral et les interactions</w:t>
      </w:r>
      <w:r w:rsidRPr="00EF5D9C">
        <w:t xml:space="preserve"> entre les différents acteurs concernés </w:t>
      </w:r>
    </w:p>
    <w:p w14:paraId="42C573A5" w14:textId="77777777" w:rsidR="004D27AB" w:rsidRPr="00EF5D9C" w:rsidRDefault="004D27AB" w:rsidP="004D27AB">
      <w:pPr>
        <w:pStyle w:val="Paragraphedeliste"/>
        <w:numPr>
          <w:ilvl w:val="0"/>
          <w:numId w:val="47"/>
        </w:numPr>
        <w:spacing w:after="160" w:line="259" w:lineRule="auto"/>
        <w:rPr>
          <w:b/>
          <w:bCs/>
        </w:rPr>
      </w:pPr>
      <w:r w:rsidRPr="00EF5D9C">
        <w:rPr>
          <w:b/>
          <w:bCs/>
        </w:rPr>
        <w:t>Les rôles et compétences requis par la fonction tutorale</w:t>
      </w:r>
    </w:p>
    <w:p w14:paraId="2BF25649" w14:textId="77777777" w:rsidR="004D27AB" w:rsidRDefault="004D27AB" w:rsidP="004D27AB">
      <w:pPr>
        <w:pStyle w:val="Paragraphedeliste"/>
        <w:numPr>
          <w:ilvl w:val="0"/>
          <w:numId w:val="47"/>
        </w:numPr>
        <w:spacing w:after="160" w:line="259" w:lineRule="auto"/>
      </w:pPr>
      <w:r w:rsidRPr="00EF5D9C">
        <w:rPr>
          <w:b/>
          <w:bCs/>
        </w:rPr>
        <w:t>Les modalités d’intervention</w:t>
      </w:r>
      <w:r w:rsidRPr="00EF5D9C">
        <w:t xml:space="preserve"> : méthodes et moyens mis à disposition pour assurer la mission tutorale</w:t>
      </w:r>
    </w:p>
    <w:p w14:paraId="0AE50417" w14:textId="77777777" w:rsidR="004D27AB" w:rsidRDefault="004D27AB" w:rsidP="004D27AB">
      <w:pPr>
        <w:pStyle w:val="Titre2"/>
      </w:pPr>
      <w:r>
        <w:t>Droits et devoirs</w:t>
      </w:r>
    </w:p>
    <w:p w14:paraId="0EDAAA78" w14:textId="77777777" w:rsidR="004D27AB" w:rsidRDefault="004D27AB" w:rsidP="004D27AB">
      <w:pPr>
        <w:jc w:val="both"/>
      </w:pPr>
      <w:r>
        <w:t xml:space="preserve">Les différents acteurs, qu’ils soient apprenants, tuteurs ou responsables hiérarchiques, définissent leurs droits et devoirs ainsi que les interactions qui s’établissent entre eux. </w:t>
      </w:r>
    </w:p>
    <w:p w14:paraId="75CA7556" w14:textId="77777777" w:rsidR="004D27AB" w:rsidRDefault="004D27AB" w:rsidP="004D27AB">
      <w:pPr>
        <w:pStyle w:val="Titre2"/>
      </w:pPr>
      <w:r>
        <w:t>Consensus</w:t>
      </w:r>
      <w:r w:rsidRPr="00EF5D9C">
        <w:t xml:space="preserve"> </w:t>
      </w:r>
    </w:p>
    <w:p w14:paraId="730469D6" w14:textId="77777777" w:rsidR="004D27AB" w:rsidRDefault="004D27AB" w:rsidP="004D27AB">
      <w:r w:rsidRPr="00EF5D9C">
        <w:t>La charte tutorale doit faire consensus et mettre en relief l’ambition et les conditions de réussite.</w:t>
      </w:r>
    </w:p>
    <w:p w14:paraId="0B5D31DA" w14:textId="77777777" w:rsidR="004D27AB" w:rsidRPr="00EF5D9C" w:rsidRDefault="004D27AB" w:rsidP="004D27AB">
      <w:r w:rsidRPr="00EF5D9C">
        <w:t>Elle doit faire l’objet d’une évaluation régulière sur sa mise en œuvre et favoriser les adaptations nécessaires</w:t>
      </w:r>
    </w:p>
    <w:p w14:paraId="658D44D9" w14:textId="29B27598" w:rsidR="00A97D37" w:rsidRPr="004D27AB" w:rsidRDefault="00A97D37" w:rsidP="004D27AB"/>
    <w:sectPr w:rsidR="00A97D37" w:rsidRPr="004D27AB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1E91" w14:textId="77777777" w:rsidR="00081A92" w:rsidRDefault="00081A92" w:rsidP="00D457B0">
      <w:pPr>
        <w:spacing w:after="0" w:line="240" w:lineRule="auto"/>
      </w:pPr>
      <w:r>
        <w:separator/>
      </w:r>
    </w:p>
  </w:endnote>
  <w:endnote w:type="continuationSeparator" w:id="0">
    <w:p w14:paraId="4FD0D806" w14:textId="77777777" w:rsidR="00081A92" w:rsidRDefault="00081A92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27AC2723" w:rsidR="00352622" w:rsidRPr="00A97D37" w:rsidRDefault="004D27AB" w:rsidP="00A97D37">
    <w:pPr>
      <w:jc w:val="both"/>
      <w:rPr>
        <w:sz w:val="18"/>
        <w:szCs w:val="18"/>
      </w:rPr>
    </w:pPr>
    <w:r>
      <w:t xml:space="preserve">Réaliser une charte tutorale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DF2A" w14:textId="77777777" w:rsidR="00081A92" w:rsidRDefault="00081A92" w:rsidP="00D457B0">
      <w:pPr>
        <w:spacing w:after="0" w:line="240" w:lineRule="auto"/>
      </w:pPr>
      <w:r>
        <w:separator/>
      </w:r>
    </w:p>
  </w:footnote>
  <w:footnote w:type="continuationSeparator" w:id="0">
    <w:p w14:paraId="62C12A87" w14:textId="77777777" w:rsidR="00081A92" w:rsidRDefault="00081A92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4441E8C"/>
    <w:multiLevelType w:val="hybridMultilevel"/>
    <w:tmpl w:val="311085E0"/>
    <w:lvl w:ilvl="0" w:tplc="7BD2AB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6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1A92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D27AB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2020-01-22T10:55:00Z</dcterms:created>
  <dcterms:modified xsi:type="dcterms:W3CDTF">2020-01-22T10:55:00Z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